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F77CC" w14:textId="77777777" w:rsidR="00637259" w:rsidRDefault="00637259"/>
    <w:p w14:paraId="1193A7DA" w14:textId="77777777" w:rsidR="0053780C" w:rsidRDefault="0053780C" w:rsidP="0053780C">
      <w:pPr>
        <w:rPr>
          <w:b/>
        </w:rPr>
      </w:pPr>
      <w:r>
        <w:rPr>
          <w:b/>
        </w:rPr>
        <w:t xml:space="preserve">TITLE 24 INSULATION WALL THICKNESS SPECIFICATION </w:t>
      </w:r>
    </w:p>
    <w:p w14:paraId="689B0865" w14:textId="77777777" w:rsidR="0053780C" w:rsidRDefault="0053780C" w:rsidP="0053780C">
      <w:r>
        <w:rPr>
          <w:u w:val="single"/>
        </w:rPr>
        <w:t>Hot gas pipes</w:t>
      </w:r>
      <w:r>
        <w:t xml:space="preserve">: </w:t>
      </w:r>
      <w:r>
        <w:tab/>
      </w:r>
      <w:r>
        <w:tab/>
        <w:t>Above 200 °F (3 pipe heat recovery systems) use 2 ½” wall thickness</w:t>
      </w:r>
    </w:p>
    <w:p w14:paraId="1E9DFF5B" w14:textId="77777777" w:rsidR="0053780C" w:rsidRDefault="0053780C" w:rsidP="0053780C">
      <w:pPr>
        <w:ind w:left="1440" w:firstLine="720"/>
      </w:pPr>
      <w:r>
        <w:t xml:space="preserve">Below 200 °F (2 pipe heat recovery systems) use 1 ½” wall thickness </w:t>
      </w:r>
    </w:p>
    <w:p w14:paraId="2E5A18C8" w14:textId="77777777" w:rsidR="0053780C" w:rsidRDefault="0053780C" w:rsidP="0053780C">
      <w:pPr>
        <w:ind w:left="1440" w:firstLine="720"/>
      </w:pPr>
      <w:r>
        <w:t>(Heat pumps</w:t>
      </w:r>
      <w:r>
        <w:t xml:space="preserve"> and line sets</w:t>
      </w:r>
      <w:r>
        <w:t xml:space="preserve"> follow the same above requirements based on pipe </w:t>
      </w:r>
    </w:p>
    <w:p w14:paraId="51757883" w14:textId="77777777" w:rsidR="0053780C" w:rsidRDefault="0053780C" w:rsidP="0053780C">
      <w:pPr>
        <w:ind w:left="1440" w:firstLine="720"/>
      </w:pPr>
      <w:r>
        <w:t xml:space="preserve"> </w:t>
      </w:r>
      <w:r>
        <w:t>temperatures)</w:t>
      </w:r>
      <w:r>
        <w:t>.</w:t>
      </w:r>
      <w:bookmarkStart w:id="0" w:name="_GoBack"/>
      <w:bookmarkEnd w:id="0"/>
      <w:r>
        <w:t xml:space="preserve"> Note: 2-1/2” thickness requires double layers to meet 25/50 </w:t>
      </w:r>
    </w:p>
    <w:p w14:paraId="229D1AD9" w14:textId="77777777" w:rsidR="0053780C" w:rsidRDefault="0053780C" w:rsidP="0053780C">
      <w:pPr>
        <w:ind w:left="1440" w:firstLine="720"/>
      </w:pPr>
      <w:r>
        <w:t>fire/smoke codes.</w:t>
      </w:r>
    </w:p>
    <w:p w14:paraId="001BC7D5" w14:textId="77777777" w:rsidR="0053780C" w:rsidRDefault="0053780C" w:rsidP="0053780C">
      <w:r>
        <w:rPr>
          <w:u w:val="single"/>
        </w:rPr>
        <w:t>Liquid pipes</w:t>
      </w:r>
      <w:r>
        <w:t xml:space="preserve">: </w:t>
      </w:r>
      <w:r>
        <w:tab/>
      </w:r>
      <w:r>
        <w:tab/>
        <w:t>1” wall thickness</w:t>
      </w:r>
    </w:p>
    <w:p w14:paraId="44CDF76B" w14:textId="77777777" w:rsidR="0053780C" w:rsidRDefault="0053780C" w:rsidP="0053780C">
      <w:r>
        <w:rPr>
          <w:u w:val="single"/>
        </w:rPr>
        <w:t>Suction gas pipes</w:t>
      </w:r>
      <w:r>
        <w:t xml:space="preserve">: </w:t>
      </w:r>
      <w:r>
        <w:tab/>
        <w:t>1” wall thickness for less than 1</w:t>
      </w:r>
      <w:r>
        <w:t>-1/8</w:t>
      </w:r>
      <w:r>
        <w:t>” pipe</w:t>
      </w:r>
    </w:p>
    <w:p w14:paraId="2C9990D3" w14:textId="77777777" w:rsidR="0053780C" w:rsidRDefault="0053780C" w:rsidP="0053780C">
      <w:pPr>
        <w:ind w:left="1440" w:firstLine="720"/>
      </w:pPr>
      <w:r>
        <w:t>1-</w:t>
      </w:r>
      <w:r>
        <w:t>1/2”</w:t>
      </w:r>
      <w:r>
        <w:t xml:space="preserve"> wall thickness for</w:t>
      </w:r>
      <w:r>
        <w:t xml:space="preserve"> 1</w:t>
      </w:r>
      <w:r>
        <w:t>-1/8</w:t>
      </w:r>
      <w:r>
        <w:t>”</w:t>
      </w:r>
      <w:r>
        <w:t xml:space="preserve"> OD</w:t>
      </w:r>
      <w:r>
        <w:t xml:space="preserve"> pipe </w:t>
      </w:r>
      <w:r>
        <w:t>or greater</w:t>
      </w:r>
    </w:p>
    <w:p w14:paraId="1A55C56C" w14:textId="77777777" w:rsidR="0053780C" w:rsidRDefault="0053780C" w:rsidP="0053780C">
      <w:pPr>
        <w:ind w:left="1440" w:firstLine="720"/>
      </w:pPr>
    </w:p>
    <w:p w14:paraId="678380BF" w14:textId="77777777" w:rsidR="0053780C" w:rsidRDefault="0053780C" w:rsidP="0053780C">
      <w:pPr>
        <w:ind w:left="1440" w:firstLine="720"/>
      </w:pPr>
    </w:p>
    <w:p w14:paraId="3AEF0849" w14:textId="77777777" w:rsidR="0053780C" w:rsidRDefault="0053780C"/>
    <w:sectPr w:rsidR="00537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0C"/>
    <w:rsid w:val="0053780C"/>
    <w:rsid w:val="0063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477B0B"/>
  <w15:chartTrackingRefBased/>
  <w15:docId w15:val="{03F538E7-3200-45AF-B184-15A3DF78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80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2A17977672F4D954D09FA99150F4E" ma:contentTypeVersion="7" ma:contentTypeDescription="Create a new document." ma:contentTypeScope="" ma:versionID="a1f064f7bb91c9fc6dbbab6428200e86">
  <xsd:schema xmlns:xsd="http://www.w3.org/2001/XMLSchema" xmlns:xs="http://www.w3.org/2001/XMLSchema" xmlns:p="http://schemas.microsoft.com/office/2006/metadata/properties" xmlns:ns2="beeaf697-a569-4847-bfc8-8f8808d1ccc1" xmlns:ns3="bf1d9a49-0020-4811-bdba-0090818624e2" targetNamespace="http://schemas.microsoft.com/office/2006/metadata/properties" ma:root="true" ma:fieldsID="cdbe6868240256a0fdbbb66e86ab6f14" ns2:_="" ns3:_="">
    <xsd:import namespace="beeaf697-a569-4847-bfc8-8f8808d1ccc1"/>
    <xsd:import namespace="bf1d9a49-0020-4811-bdba-0090818624e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af697-a569-4847-bfc8-8f8808d1ccc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1d9a49-0020-4811-bdba-009081862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83C1D2-665B-4396-B93B-23DF789E2FB0}"/>
</file>

<file path=customXml/itemProps2.xml><?xml version="1.0" encoding="utf-8"?>
<ds:datastoreItem xmlns:ds="http://schemas.openxmlformats.org/officeDocument/2006/customXml" ds:itemID="{48DE9A08-0B26-490A-B024-D6FB088276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1BA4B3-D9C2-4D14-8ACE-D38A3922019E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bf1d9a49-0020-4811-bdba-0090818624e2"/>
    <ds:schemaRef ds:uri="http://schemas.microsoft.com/office/2006/metadata/properties"/>
    <ds:schemaRef ds:uri="beeaf697-a569-4847-bfc8-8f8808d1ccc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 Petterson</dc:creator>
  <cp:keywords/>
  <dc:description/>
  <cp:lastModifiedBy>Bart Petterson</cp:lastModifiedBy>
  <cp:revision>1</cp:revision>
  <dcterms:created xsi:type="dcterms:W3CDTF">2017-08-16T21:52:00Z</dcterms:created>
  <dcterms:modified xsi:type="dcterms:W3CDTF">2017-08-16T22:02:00Z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0x0101002552A17977672F4D954D09FA99150F4E</vt:lpwstr>
  </property>
</Properties>
</file>